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A34BE" w14:textId="77777777" w:rsidR="00B70D54" w:rsidRDefault="00B70D54" w:rsidP="00335559">
      <w:pPr>
        <w:jc w:val="center"/>
        <w:rPr>
          <w:noProof/>
        </w:rPr>
      </w:pPr>
    </w:p>
    <w:p w14:paraId="668BB3A6" w14:textId="6499F8D1" w:rsidR="00B752C6" w:rsidRPr="00335559" w:rsidRDefault="007B77E0" w:rsidP="0041126C">
      <w:pPr>
        <w:jc w:val="center"/>
        <w:rPr>
          <w:sz w:val="22"/>
          <w:u w:val="single"/>
        </w:rPr>
      </w:pPr>
      <w:r w:rsidRPr="00DF2BAB">
        <w:rPr>
          <w:noProof/>
        </w:rPr>
        <w:object w:dxaOrig="4320" w:dyaOrig="4320" w14:anchorId="072229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" style="width:141pt;height:76pt;mso-width-percent:0;mso-height-percent:0;mso-width-percent:0;mso-height-percent:0" o:ole="">
            <v:imagedata r:id="rId8" o:title=""/>
          </v:shape>
          <o:OLEObject Type="Embed" ProgID="FoxitReader.Document" ShapeID="_x0000_i1035" DrawAspect="Content" ObjectID="_1787752586" r:id="rId9"/>
        </w:object>
      </w:r>
    </w:p>
    <w:p w14:paraId="4F3EBEDF" w14:textId="13C1B56E" w:rsidR="006B46AB" w:rsidRPr="00D729AD" w:rsidRDefault="00C049DD" w:rsidP="00E8769E">
      <w:pPr>
        <w:jc w:val="center"/>
        <w:rPr>
          <w:b/>
        </w:rPr>
      </w:pPr>
      <w:r w:rsidRPr="00D729AD">
        <w:rPr>
          <w:b/>
        </w:rPr>
        <w:t>6</w:t>
      </w:r>
      <w:r w:rsidR="00EC3957" w:rsidRPr="00D729AD">
        <w:rPr>
          <w:b/>
          <w:vertAlign w:val="superscript"/>
        </w:rPr>
        <w:t>th</w:t>
      </w:r>
      <w:r w:rsidR="005178D3" w:rsidRPr="00D729AD">
        <w:rPr>
          <w:b/>
        </w:rPr>
        <w:t xml:space="preserve"> India</w:t>
      </w:r>
      <w:r w:rsidR="00A321B1" w:rsidRPr="00D729AD">
        <w:rPr>
          <w:b/>
        </w:rPr>
        <w:t xml:space="preserve"> Roundtable Conference 20</w:t>
      </w:r>
      <w:r w:rsidR="00962321" w:rsidRPr="00D729AD">
        <w:rPr>
          <w:b/>
        </w:rPr>
        <w:t>2</w:t>
      </w:r>
      <w:r w:rsidRPr="00D729AD">
        <w:rPr>
          <w:b/>
        </w:rPr>
        <w:t>4</w:t>
      </w:r>
      <w:r w:rsidR="00335559" w:rsidRPr="00D729AD">
        <w:rPr>
          <w:b/>
        </w:rPr>
        <w:t xml:space="preserve"> </w:t>
      </w:r>
      <w:r w:rsidRPr="00D729AD">
        <w:rPr>
          <w:b/>
        </w:rPr>
        <w:t>Delhi</w:t>
      </w:r>
    </w:p>
    <w:p w14:paraId="286C7FAD" w14:textId="3B45145A" w:rsidR="00607C61" w:rsidRPr="00D729AD" w:rsidRDefault="00607C61" w:rsidP="00607C61">
      <w:pPr>
        <w:jc w:val="center"/>
        <w:rPr>
          <w:b/>
        </w:rPr>
      </w:pPr>
      <w:r w:rsidRPr="00D729AD">
        <w:rPr>
          <w:b/>
        </w:rPr>
        <w:t xml:space="preserve">The </w:t>
      </w:r>
      <w:r w:rsidR="00C049DD" w:rsidRPr="00D729AD">
        <w:rPr>
          <w:b/>
        </w:rPr>
        <w:t>Oberoi</w:t>
      </w:r>
      <w:r w:rsidRPr="00D729AD">
        <w:rPr>
          <w:b/>
        </w:rPr>
        <w:t xml:space="preserve"> Hotel </w:t>
      </w:r>
    </w:p>
    <w:p w14:paraId="27DE968B" w14:textId="77777777" w:rsidR="00C55ED2" w:rsidRPr="00D729AD" w:rsidRDefault="00C55ED2" w:rsidP="00E8769E">
      <w:pPr>
        <w:jc w:val="center"/>
        <w:rPr>
          <w:b/>
        </w:rPr>
      </w:pPr>
    </w:p>
    <w:p w14:paraId="5498F77A" w14:textId="1A437366" w:rsidR="005115F3" w:rsidRPr="00D729AD" w:rsidRDefault="00103610" w:rsidP="00103610">
      <w:pPr>
        <w:rPr>
          <w:b/>
          <w:bCs/>
          <w:u w:val="single"/>
        </w:rPr>
      </w:pPr>
      <w:r w:rsidRPr="00D729AD">
        <w:rPr>
          <w:b/>
          <w:bCs/>
          <w:u w:val="single"/>
        </w:rPr>
        <w:t>Honoured Guests</w:t>
      </w:r>
    </w:p>
    <w:p w14:paraId="39A06DAF" w14:textId="77777777" w:rsidR="00103610" w:rsidRPr="00D729AD" w:rsidRDefault="00103610" w:rsidP="00103610">
      <w:pPr>
        <w:rPr>
          <w:b/>
          <w:bCs/>
          <w:u w:val="single"/>
        </w:rPr>
      </w:pPr>
    </w:p>
    <w:p w14:paraId="728198AF" w14:textId="595F570F" w:rsidR="00B912FA" w:rsidRPr="00D729AD" w:rsidRDefault="005115F3" w:rsidP="003A1E84">
      <w:r w:rsidRPr="00D729AD">
        <w:t xml:space="preserve">The </w:t>
      </w:r>
      <w:r w:rsidR="002E1E94" w:rsidRPr="00D729AD">
        <w:t xml:space="preserve">Rt </w:t>
      </w:r>
      <w:r w:rsidRPr="00D729AD">
        <w:t xml:space="preserve">Honourable Lord </w:t>
      </w:r>
      <w:r w:rsidR="00C049DD" w:rsidRPr="00D729AD">
        <w:t>Briggs o</w:t>
      </w:r>
      <w:r w:rsidR="00102872">
        <w:t>f</w:t>
      </w:r>
      <w:r w:rsidR="00C049DD" w:rsidRPr="00D729AD">
        <w:t xml:space="preserve"> Westbourne</w:t>
      </w:r>
      <w:r w:rsidR="002E1E94" w:rsidRPr="00D729AD">
        <w:t xml:space="preserve">, Justice of the Supreme Court </w:t>
      </w:r>
      <w:r w:rsidR="00126E43" w:rsidRPr="00D729AD">
        <w:t>of the United Kingdom</w:t>
      </w:r>
      <w:r w:rsidR="00FD0DEC" w:rsidRPr="00D729AD">
        <w:t>.</w:t>
      </w:r>
    </w:p>
    <w:p w14:paraId="0DFC987C" w14:textId="77777777" w:rsidR="00B912FA" w:rsidRPr="00D729AD" w:rsidRDefault="00B912FA" w:rsidP="003A1E84"/>
    <w:p w14:paraId="356D49E0" w14:textId="5C7FA55E" w:rsidR="00FD0DEC" w:rsidRPr="00D729AD" w:rsidRDefault="00B912FA" w:rsidP="003A1E84">
      <w:pPr>
        <w:rPr>
          <w:lang w:val="en-IN"/>
        </w:rPr>
      </w:pPr>
      <w:r w:rsidRPr="00D729AD">
        <w:t xml:space="preserve">The </w:t>
      </w:r>
      <w:r w:rsidRPr="00D729AD">
        <w:rPr>
          <w:lang w:val="en-IN"/>
        </w:rPr>
        <w:t>Honourable Mr Justice Arjan Kumar Sikri, former Judge of the Supreme Court of India</w:t>
      </w:r>
      <w:r w:rsidR="002C0276" w:rsidRPr="00D729AD">
        <w:rPr>
          <w:lang w:val="en-IN"/>
        </w:rPr>
        <w:t xml:space="preserve"> and</w:t>
      </w:r>
      <w:r w:rsidRPr="00D729AD">
        <w:rPr>
          <w:lang w:val="en-IN"/>
        </w:rPr>
        <w:t xml:space="preserve"> International Judge in the Singapore International Commercial Court</w:t>
      </w:r>
      <w:r w:rsidR="002C0276" w:rsidRPr="00D729AD">
        <w:rPr>
          <w:lang w:val="en-IN"/>
        </w:rPr>
        <w:t>.</w:t>
      </w:r>
    </w:p>
    <w:p w14:paraId="6B203FD9" w14:textId="77777777" w:rsidR="002C0276" w:rsidRPr="00D729AD" w:rsidRDefault="002C0276" w:rsidP="003A1E84"/>
    <w:p w14:paraId="3BBF7F40" w14:textId="399BB4E3" w:rsidR="00607C61" w:rsidRPr="00D729AD" w:rsidRDefault="00C55ED2" w:rsidP="00607C61">
      <w:pPr>
        <w:rPr>
          <w:b/>
          <w:i/>
          <w:iCs/>
          <w:u w:val="single"/>
        </w:rPr>
      </w:pPr>
      <w:r w:rsidRPr="00D729AD">
        <w:rPr>
          <w:b/>
          <w:u w:val="single"/>
        </w:rPr>
        <w:t xml:space="preserve">Friday </w:t>
      </w:r>
      <w:r w:rsidR="00EE5A98" w:rsidRPr="00D729AD">
        <w:rPr>
          <w:b/>
          <w:u w:val="single"/>
        </w:rPr>
        <w:t>20</w:t>
      </w:r>
      <w:r w:rsidRPr="00D729AD">
        <w:rPr>
          <w:b/>
          <w:u w:val="single"/>
          <w:vertAlign w:val="superscript"/>
        </w:rPr>
        <w:t>th</w:t>
      </w:r>
      <w:r w:rsidRPr="00D729AD">
        <w:rPr>
          <w:b/>
          <w:u w:val="single"/>
        </w:rPr>
        <w:t xml:space="preserve"> September 202</w:t>
      </w:r>
      <w:r w:rsidR="00102872">
        <w:rPr>
          <w:b/>
          <w:u w:val="single"/>
        </w:rPr>
        <w:t>4</w:t>
      </w:r>
      <w:r w:rsidR="00607C61" w:rsidRPr="00D729AD">
        <w:rPr>
          <w:b/>
          <w:u w:val="single"/>
        </w:rPr>
        <w:t xml:space="preserve"> </w:t>
      </w:r>
      <w:r w:rsidR="00EE5A98" w:rsidRPr="00D729AD">
        <w:rPr>
          <w:b/>
          <w:u w:val="single"/>
        </w:rPr>
        <w:t>–</w:t>
      </w:r>
      <w:r w:rsidR="00607C61" w:rsidRPr="00D729AD">
        <w:rPr>
          <w:b/>
          <w:u w:val="single"/>
        </w:rPr>
        <w:t xml:space="preserve"> </w:t>
      </w:r>
      <w:r w:rsidR="00EE5A98" w:rsidRPr="00D729AD">
        <w:rPr>
          <w:b/>
          <w:i/>
          <w:iCs/>
          <w:u w:val="single"/>
        </w:rPr>
        <w:t>Daniel’s Tavern, the Imperial Hotel</w:t>
      </w:r>
    </w:p>
    <w:p w14:paraId="0912DBE0" w14:textId="77777777" w:rsidR="00E8769E" w:rsidRPr="00D729AD" w:rsidRDefault="00E8769E" w:rsidP="008C271D">
      <w:pPr>
        <w:rPr>
          <w:bCs/>
        </w:rPr>
      </w:pPr>
    </w:p>
    <w:p w14:paraId="7B17FF71" w14:textId="1EE8C971" w:rsidR="00607C61" w:rsidRPr="00D729AD" w:rsidRDefault="008C271D" w:rsidP="008C271D">
      <w:pPr>
        <w:rPr>
          <w:bCs/>
        </w:rPr>
      </w:pPr>
      <w:r w:rsidRPr="00D729AD">
        <w:rPr>
          <w:bCs/>
        </w:rPr>
        <w:t>1</w:t>
      </w:r>
      <w:r w:rsidR="00EE5A98" w:rsidRPr="00D729AD">
        <w:rPr>
          <w:bCs/>
        </w:rPr>
        <w:t>830</w:t>
      </w:r>
      <w:r w:rsidR="00607C61" w:rsidRPr="00D729AD">
        <w:rPr>
          <w:bCs/>
        </w:rPr>
        <w:t xml:space="preserve"> – 2</w:t>
      </w:r>
      <w:r w:rsidR="00EE5A98" w:rsidRPr="00D729AD">
        <w:rPr>
          <w:bCs/>
        </w:rPr>
        <w:t>030</w:t>
      </w:r>
      <w:r w:rsidR="001C1E43" w:rsidRPr="00D729AD">
        <w:rPr>
          <w:bCs/>
        </w:rPr>
        <w:tab/>
        <w:t>Opening Reception</w:t>
      </w:r>
      <w:r w:rsidR="00A66154" w:rsidRPr="00D729AD">
        <w:rPr>
          <w:bCs/>
        </w:rPr>
        <w:t xml:space="preserve"> </w:t>
      </w:r>
    </w:p>
    <w:p w14:paraId="76A80ED8" w14:textId="77777777" w:rsidR="00D729AD" w:rsidRPr="00D729AD" w:rsidRDefault="00D729AD" w:rsidP="008C271D">
      <w:pPr>
        <w:rPr>
          <w:bCs/>
        </w:rPr>
      </w:pPr>
    </w:p>
    <w:p w14:paraId="28F7B1F3" w14:textId="467212AB" w:rsidR="00607C61" w:rsidRPr="00D729AD" w:rsidRDefault="003A1E84" w:rsidP="00607C61">
      <w:pPr>
        <w:rPr>
          <w:b/>
          <w:u w:val="single"/>
        </w:rPr>
      </w:pPr>
      <w:r w:rsidRPr="00D729AD">
        <w:rPr>
          <w:b/>
          <w:u w:val="single"/>
        </w:rPr>
        <w:t xml:space="preserve">Saturday </w:t>
      </w:r>
      <w:r w:rsidR="00102872">
        <w:rPr>
          <w:b/>
          <w:u w:val="single"/>
        </w:rPr>
        <w:t>21</w:t>
      </w:r>
      <w:r w:rsidR="00102872" w:rsidRPr="0041126C">
        <w:rPr>
          <w:b/>
          <w:u w:val="single"/>
          <w:vertAlign w:val="superscript"/>
        </w:rPr>
        <w:t>st</w:t>
      </w:r>
      <w:r w:rsidRPr="00D729AD">
        <w:rPr>
          <w:b/>
          <w:u w:val="single"/>
        </w:rPr>
        <w:t xml:space="preserve"> September 202</w:t>
      </w:r>
      <w:r w:rsidR="00102872">
        <w:rPr>
          <w:b/>
          <w:u w:val="single"/>
        </w:rPr>
        <w:t>4</w:t>
      </w:r>
      <w:r w:rsidR="005868B6" w:rsidRPr="00D729AD">
        <w:rPr>
          <w:b/>
          <w:u w:val="single"/>
        </w:rPr>
        <w:t xml:space="preserve"> </w:t>
      </w:r>
      <w:r w:rsidR="00607C61" w:rsidRPr="00D729AD">
        <w:rPr>
          <w:b/>
          <w:u w:val="single"/>
        </w:rPr>
        <w:t xml:space="preserve">- </w:t>
      </w:r>
      <w:r w:rsidR="00607C61" w:rsidRPr="00D729AD">
        <w:rPr>
          <w:b/>
          <w:i/>
          <w:iCs/>
          <w:u w:val="single"/>
        </w:rPr>
        <w:t xml:space="preserve">The </w:t>
      </w:r>
      <w:proofErr w:type="spellStart"/>
      <w:r w:rsidR="00EE5A98" w:rsidRPr="00D729AD">
        <w:rPr>
          <w:b/>
          <w:i/>
          <w:iCs/>
          <w:u w:val="single"/>
        </w:rPr>
        <w:t>Nilgiri</w:t>
      </w:r>
      <w:proofErr w:type="spellEnd"/>
      <w:r w:rsidR="00607C61" w:rsidRPr="00D729AD">
        <w:rPr>
          <w:b/>
          <w:i/>
          <w:iCs/>
          <w:u w:val="single"/>
        </w:rPr>
        <w:t xml:space="preserve"> </w:t>
      </w:r>
    </w:p>
    <w:p w14:paraId="64FB5564" w14:textId="77777777" w:rsidR="000C5CA7" w:rsidRPr="00D729AD" w:rsidRDefault="000C5CA7" w:rsidP="00CA1FED">
      <w:pPr>
        <w:rPr>
          <w:u w:val="single"/>
        </w:rPr>
      </w:pPr>
    </w:p>
    <w:p w14:paraId="52F2EE2A" w14:textId="5BDF846B" w:rsidR="00CA1FED" w:rsidRPr="00D729AD" w:rsidRDefault="002C0276" w:rsidP="00CA1FED">
      <w:r w:rsidRPr="00D729AD">
        <w:t>0915</w:t>
      </w:r>
      <w:r w:rsidR="00B752C6" w:rsidRPr="00D729AD">
        <w:t>:</w:t>
      </w:r>
      <w:r w:rsidR="00B06B74" w:rsidRPr="00D729AD">
        <w:tab/>
      </w:r>
      <w:r w:rsidR="00EE5A98" w:rsidRPr="00D729AD">
        <w:t xml:space="preserve">Breakfast is served for </w:t>
      </w:r>
      <w:r w:rsidR="00B22CA2" w:rsidRPr="00D729AD">
        <w:t>delegates</w:t>
      </w:r>
      <w:r w:rsidR="00105671" w:rsidRPr="00D729AD">
        <w:t xml:space="preserve">  </w:t>
      </w:r>
    </w:p>
    <w:p w14:paraId="4CA7AEF4" w14:textId="59FC3A11" w:rsidR="00CA1FED" w:rsidRPr="00D729AD" w:rsidRDefault="00CA1FED" w:rsidP="00CA1FED">
      <w:pPr>
        <w:rPr>
          <w:u w:val="single"/>
        </w:rPr>
      </w:pPr>
    </w:p>
    <w:p w14:paraId="25BE9FD3" w14:textId="596CCD29" w:rsidR="00F17F82" w:rsidRPr="00D729AD" w:rsidRDefault="002C0276" w:rsidP="00EA4F5E">
      <w:r w:rsidRPr="00D729AD">
        <w:t>09</w:t>
      </w:r>
      <w:r w:rsidR="000A5ABE" w:rsidRPr="00D729AD">
        <w:t>35</w:t>
      </w:r>
      <w:r w:rsidR="00176B35" w:rsidRPr="00D729AD">
        <w:t xml:space="preserve">:  </w:t>
      </w:r>
      <w:r w:rsidR="006605B1" w:rsidRPr="00D729AD">
        <w:t xml:space="preserve"> </w:t>
      </w:r>
      <w:r w:rsidR="00BE4657" w:rsidRPr="00D729AD">
        <w:t>Welcome</w:t>
      </w:r>
      <w:r w:rsidR="00B22CA2" w:rsidRPr="00D729AD">
        <w:t xml:space="preserve"> and introduction</w:t>
      </w:r>
      <w:r w:rsidR="00F17F82" w:rsidRPr="00D729AD">
        <w:t>.</w:t>
      </w:r>
    </w:p>
    <w:p w14:paraId="0E231C21" w14:textId="77777777" w:rsidR="00F17F82" w:rsidRPr="00D729AD" w:rsidRDefault="00F17F82" w:rsidP="00EA4F5E"/>
    <w:p w14:paraId="05B12E3A" w14:textId="2EBF7B1B" w:rsidR="00BE4657" w:rsidRPr="00D729AD" w:rsidRDefault="00F17F82" w:rsidP="00F17F82">
      <w:pPr>
        <w:ind w:left="720"/>
      </w:pPr>
      <w:r w:rsidRPr="00D729AD">
        <w:t xml:space="preserve">COMBAR Chair, Alex Gunning KC </w:t>
      </w:r>
      <w:r w:rsidR="00B22CA2" w:rsidRPr="00D729AD">
        <w:t xml:space="preserve">to </w:t>
      </w:r>
      <w:r w:rsidRPr="00D729AD">
        <w:t xml:space="preserve">introduce </w:t>
      </w:r>
      <w:r w:rsidR="00B22CA2" w:rsidRPr="00D729AD">
        <w:t>the</w:t>
      </w:r>
      <w:r w:rsidR="00F52229" w:rsidRPr="00D729AD">
        <w:t xml:space="preserve"> Judicial Guests and the conference </w:t>
      </w:r>
      <w:r w:rsidR="00B22CA2" w:rsidRPr="00D729AD">
        <w:t xml:space="preserve">partner, the Indian Council of Arbitration.  </w:t>
      </w:r>
      <w:r w:rsidRPr="00D729AD">
        <w:t>Mr Arun Chawla.</w:t>
      </w:r>
    </w:p>
    <w:p w14:paraId="416ABF4A" w14:textId="77777777" w:rsidR="00B22CA2" w:rsidRPr="00D729AD" w:rsidRDefault="00B22CA2" w:rsidP="00EA4F5E"/>
    <w:p w14:paraId="2B98C58A" w14:textId="402D1199" w:rsidR="00B22CA2" w:rsidRPr="00D729AD" w:rsidRDefault="00F17F82" w:rsidP="00F17F82">
      <w:r w:rsidRPr="00D729AD">
        <w:t>0</w:t>
      </w:r>
      <w:r w:rsidR="000A5ABE" w:rsidRPr="00D729AD">
        <w:t>940</w:t>
      </w:r>
      <w:r w:rsidRPr="00D729AD">
        <w:t>:</w:t>
      </w:r>
      <w:r w:rsidRPr="00D729AD">
        <w:tab/>
        <w:t xml:space="preserve">The </w:t>
      </w:r>
      <w:r w:rsidR="00C2084D" w:rsidRPr="00D729AD">
        <w:t>Indian Council of Arbitration</w:t>
      </w:r>
      <w:r w:rsidRPr="00D729AD">
        <w:t xml:space="preserve"> video</w:t>
      </w:r>
      <w:r w:rsidR="00C2084D" w:rsidRPr="00D729AD">
        <w:t xml:space="preserve"> will play.</w:t>
      </w:r>
    </w:p>
    <w:p w14:paraId="674A7725" w14:textId="77777777" w:rsidR="00C2084D" w:rsidRPr="00D729AD" w:rsidRDefault="00C2084D" w:rsidP="00EA4F5E"/>
    <w:p w14:paraId="5622995B" w14:textId="45CE48BF" w:rsidR="00C2084D" w:rsidRPr="00D729AD" w:rsidRDefault="00375B25" w:rsidP="00EA4F5E">
      <w:r w:rsidRPr="00D729AD">
        <w:t>09</w:t>
      </w:r>
      <w:r w:rsidR="000A5ABE" w:rsidRPr="00D729AD">
        <w:t>45</w:t>
      </w:r>
      <w:r w:rsidR="00F17F82" w:rsidRPr="00D729AD">
        <w:t>:</w:t>
      </w:r>
      <w:r w:rsidR="00C2084D" w:rsidRPr="00D729AD">
        <w:tab/>
        <w:t xml:space="preserve">David </w:t>
      </w:r>
      <w:r w:rsidR="00105671" w:rsidRPr="00D729AD">
        <w:t>Brynmor</w:t>
      </w:r>
      <w:r w:rsidR="00C2084D" w:rsidRPr="00D729AD">
        <w:t xml:space="preserve"> Thomas KC/Sudhanshu Swaroop KC will introduce the</w:t>
      </w:r>
      <w:r w:rsidR="00105671" w:rsidRPr="00D729AD">
        <w:t xml:space="preserve"> Judicial Session</w:t>
      </w:r>
    </w:p>
    <w:p w14:paraId="35655A77" w14:textId="0348D967" w:rsidR="00BE4657" w:rsidRPr="00D729AD" w:rsidRDefault="00BE4657" w:rsidP="00672465">
      <w:pPr>
        <w:tabs>
          <w:tab w:val="left" w:pos="1330"/>
        </w:tabs>
      </w:pPr>
    </w:p>
    <w:p w14:paraId="792ECE56" w14:textId="34526AF2" w:rsidR="00AC173B" w:rsidRPr="00D729AD" w:rsidRDefault="00375B25" w:rsidP="00AC173B">
      <w:r w:rsidRPr="00D729AD">
        <w:t>09</w:t>
      </w:r>
      <w:r w:rsidR="000A5ABE" w:rsidRPr="00D729AD">
        <w:t>50</w:t>
      </w:r>
      <w:r w:rsidR="00BE4657" w:rsidRPr="00D729AD">
        <w:t>:</w:t>
      </w:r>
      <w:r w:rsidR="00BE4657" w:rsidRPr="00D729AD">
        <w:tab/>
      </w:r>
      <w:r w:rsidR="006605B1" w:rsidRPr="00D729AD">
        <w:t xml:space="preserve">Session 1: </w:t>
      </w:r>
      <w:r w:rsidR="007C7EFC" w:rsidRPr="00D729AD">
        <w:t xml:space="preserve"> </w:t>
      </w:r>
      <w:r w:rsidR="0068031F" w:rsidRPr="00D729AD">
        <w:tab/>
      </w:r>
      <w:r w:rsidR="00AC173B" w:rsidRPr="00D729AD">
        <w:rPr>
          <w:b/>
          <w:bCs/>
          <w:color w:val="000000"/>
          <w:u w:val="single"/>
        </w:rPr>
        <w:t>Keynote Session - Judicial Guests</w:t>
      </w:r>
      <w:r w:rsidR="00AC173B" w:rsidRPr="00D729AD">
        <w:rPr>
          <w:b/>
          <w:bCs/>
          <w:color w:val="000000"/>
        </w:rPr>
        <w:t>:</w:t>
      </w:r>
      <w:r w:rsidR="00AC173B" w:rsidRPr="00D729AD">
        <w:t xml:space="preserve"> </w:t>
      </w:r>
    </w:p>
    <w:p w14:paraId="13AEBE3E" w14:textId="77777777" w:rsidR="00AC173B" w:rsidRPr="00D729AD" w:rsidRDefault="00AC173B" w:rsidP="00AC173B">
      <w:r w:rsidRPr="00D729AD">
        <w:t> </w:t>
      </w:r>
    </w:p>
    <w:p w14:paraId="31C513E3" w14:textId="7DDF0F36" w:rsidR="00AC173B" w:rsidRPr="00D729AD" w:rsidRDefault="00AC173B" w:rsidP="00AC173B">
      <w:r w:rsidRPr="00D729AD">
        <w:tab/>
        <w:t xml:space="preserve">The Rt Hon </w:t>
      </w:r>
      <w:r w:rsidRPr="00D729AD">
        <w:rPr>
          <w:color w:val="000000"/>
        </w:rPr>
        <w:t>Lord Brigg</w:t>
      </w:r>
      <w:r w:rsidR="000A5ABE" w:rsidRPr="00D729AD">
        <w:rPr>
          <w:color w:val="000000"/>
        </w:rPr>
        <w:t xml:space="preserve">s and the </w:t>
      </w:r>
      <w:r w:rsidR="000A5ABE" w:rsidRPr="00D729AD">
        <w:rPr>
          <w:lang w:val="en-IN"/>
        </w:rPr>
        <w:t>Honourable Mr Justice Arjan Kumar Sikri</w:t>
      </w:r>
    </w:p>
    <w:p w14:paraId="7098AA41" w14:textId="77777777" w:rsidR="00AC173B" w:rsidRPr="00D729AD" w:rsidRDefault="00AC173B" w:rsidP="00AC173B">
      <w:r w:rsidRPr="00D729AD">
        <w:rPr>
          <w:color w:val="000000"/>
        </w:rPr>
        <w:t> </w:t>
      </w:r>
    </w:p>
    <w:p w14:paraId="4D83274D" w14:textId="0CC11AC7" w:rsidR="0068031F" w:rsidRPr="00D729AD" w:rsidRDefault="00AC173B" w:rsidP="00736278">
      <w:r w:rsidRPr="00D729AD">
        <w:tab/>
      </w:r>
      <w:r w:rsidR="0014764A" w:rsidRPr="00D729AD">
        <w:t>“</w:t>
      </w:r>
      <w:r w:rsidR="00881E3C" w:rsidRPr="00D729AD">
        <w:t>Recent developments along the dividing line between court proceedings and ADR</w:t>
      </w:r>
      <w:r w:rsidR="0014764A" w:rsidRPr="00D729AD">
        <w:t>”</w:t>
      </w:r>
      <w:r w:rsidR="00881E3C" w:rsidRPr="00D729AD">
        <w:t>.</w:t>
      </w:r>
    </w:p>
    <w:p w14:paraId="657D9F02" w14:textId="77777777" w:rsidR="0068031F" w:rsidRPr="00D729AD" w:rsidRDefault="0068031F" w:rsidP="00736278"/>
    <w:p w14:paraId="71C5EF04" w14:textId="4FEADB40" w:rsidR="0068031F" w:rsidRPr="00D729AD" w:rsidRDefault="0068031F" w:rsidP="0068031F">
      <w:pPr>
        <w:spacing w:after="180"/>
        <w:jc w:val="both"/>
        <w:rPr>
          <w:b/>
        </w:rPr>
      </w:pPr>
      <w:r w:rsidRPr="00D729AD">
        <w:rPr>
          <w:bCs/>
        </w:rPr>
        <w:t>1</w:t>
      </w:r>
      <w:r w:rsidR="000A5ABE" w:rsidRPr="00D729AD">
        <w:rPr>
          <w:bCs/>
        </w:rPr>
        <w:t>115</w:t>
      </w:r>
      <w:r w:rsidRPr="00D729AD">
        <w:rPr>
          <w:bCs/>
        </w:rPr>
        <w:tab/>
        <w:t xml:space="preserve">Refreshments </w:t>
      </w:r>
    </w:p>
    <w:p w14:paraId="5F2C2904" w14:textId="7FE9FAEA" w:rsidR="00A80BFD" w:rsidRPr="00D729AD" w:rsidRDefault="0068031F" w:rsidP="0068031F">
      <w:pPr>
        <w:rPr>
          <w:color w:val="000000"/>
        </w:rPr>
      </w:pPr>
      <w:r w:rsidRPr="00D729AD">
        <w:rPr>
          <w:bCs/>
        </w:rPr>
        <w:t>1</w:t>
      </w:r>
      <w:r w:rsidR="000A5ABE" w:rsidRPr="00D729AD">
        <w:rPr>
          <w:bCs/>
        </w:rPr>
        <w:t>130</w:t>
      </w:r>
      <w:r w:rsidRPr="00D729AD">
        <w:rPr>
          <w:bCs/>
        </w:rPr>
        <w:tab/>
      </w:r>
      <w:r w:rsidR="0086573F" w:rsidRPr="00D729AD">
        <w:rPr>
          <w:color w:val="000000"/>
        </w:rPr>
        <w:t xml:space="preserve">Session 2: </w:t>
      </w:r>
      <w:r w:rsidRPr="00D729AD">
        <w:rPr>
          <w:color w:val="000000"/>
        </w:rPr>
        <w:t xml:space="preserve">  </w:t>
      </w:r>
      <w:r w:rsidRPr="00D729AD">
        <w:rPr>
          <w:color w:val="000000"/>
        </w:rPr>
        <w:tab/>
      </w:r>
      <w:r w:rsidR="00DC4724" w:rsidRPr="00D729AD">
        <w:rPr>
          <w:b/>
          <w:bCs/>
          <w:color w:val="000000"/>
          <w:u w:val="single"/>
        </w:rPr>
        <w:t>Arbitration Agreements</w:t>
      </w:r>
      <w:r w:rsidR="005444C6" w:rsidRPr="00D729AD">
        <w:rPr>
          <w:color w:val="000000"/>
        </w:rPr>
        <w:t>:</w:t>
      </w:r>
      <w:r w:rsidR="00DC4724" w:rsidRPr="00D729AD">
        <w:rPr>
          <w:color w:val="000000"/>
        </w:rPr>
        <w:t xml:space="preserve"> Taking Stock</w:t>
      </w:r>
    </w:p>
    <w:p w14:paraId="47B5ADCB" w14:textId="7A646964" w:rsidR="00375B25" w:rsidRPr="00D729AD" w:rsidRDefault="00375B25" w:rsidP="00736278">
      <w:pPr>
        <w:rPr>
          <w:b/>
          <w:bCs/>
          <w:color w:val="000000"/>
          <w:u w:val="single"/>
        </w:rPr>
      </w:pPr>
    </w:p>
    <w:p w14:paraId="18BFC6FC" w14:textId="0C2B9C8B" w:rsidR="00A80BFD" w:rsidRPr="00D729AD" w:rsidRDefault="00C3342C" w:rsidP="0014764A">
      <w:pPr>
        <w:ind w:left="720"/>
        <w:rPr>
          <w:color w:val="000000"/>
        </w:rPr>
      </w:pPr>
      <w:r w:rsidRPr="00D729AD">
        <w:rPr>
          <w:color w:val="000000"/>
        </w:rPr>
        <w:t>The panel will take stock of recent, important developments in the UK and India concerning arbitration agreements.</w:t>
      </w:r>
    </w:p>
    <w:p w14:paraId="17858A18" w14:textId="77777777" w:rsidR="00C3342C" w:rsidRPr="00D729AD" w:rsidRDefault="00C3342C" w:rsidP="00736278">
      <w:pPr>
        <w:rPr>
          <w:color w:val="000000"/>
        </w:rPr>
      </w:pPr>
    </w:p>
    <w:p w14:paraId="593A2DED" w14:textId="29DCD354" w:rsidR="00A80BFD" w:rsidRPr="00D729AD" w:rsidRDefault="00B3692A" w:rsidP="00F51ABD">
      <w:pPr>
        <w:ind w:firstLine="720"/>
        <w:rPr>
          <w:color w:val="000000"/>
        </w:rPr>
      </w:pPr>
      <w:r w:rsidRPr="00D729AD">
        <w:rPr>
          <w:color w:val="000000"/>
          <w:u w:val="single"/>
        </w:rPr>
        <w:t>Panel Chair</w:t>
      </w:r>
      <w:r w:rsidR="00A80BFD" w:rsidRPr="00D729AD">
        <w:rPr>
          <w:color w:val="000000"/>
        </w:rPr>
        <w:t xml:space="preserve">: </w:t>
      </w:r>
      <w:r w:rsidR="00A80BFD" w:rsidRPr="00D729AD">
        <w:rPr>
          <w:color w:val="000000"/>
        </w:rPr>
        <w:tab/>
      </w:r>
      <w:r w:rsidR="00C3342C" w:rsidRPr="00D729AD">
        <w:rPr>
          <w:color w:val="000000"/>
        </w:rPr>
        <w:t>Niti Dixi</w:t>
      </w:r>
      <w:r w:rsidR="005E6723" w:rsidRPr="00D729AD">
        <w:rPr>
          <w:color w:val="000000"/>
        </w:rPr>
        <w:t>t, S&amp;R Associates</w:t>
      </w:r>
    </w:p>
    <w:p w14:paraId="7EAB30AC" w14:textId="77777777" w:rsidR="00736278" w:rsidRPr="00D729AD" w:rsidRDefault="00736278" w:rsidP="00EA4F5E">
      <w:pPr>
        <w:rPr>
          <w:b/>
          <w:bCs/>
          <w:color w:val="000000"/>
        </w:rPr>
      </w:pPr>
    </w:p>
    <w:p w14:paraId="50C192DF" w14:textId="6CCB470D" w:rsidR="00EA4F5E" w:rsidRPr="00D729AD" w:rsidRDefault="005178D3" w:rsidP="00F51ABD">
      <w:pPr>
        <w:ind w:firstLine="720"/>
      </w:pPr>
      <w:r w:rsidRPr="00D729AD">
        <w:rPr>
          <w:color w:val="000000"/>
          <w:u w:val="single"/>
        </w:rPr>
        <w:t>Panellists</w:t>
      </w:r>
      <w:r w:rsidR="00B3692A" w:rsidRPr="00D729AD">
        <w:rPr>
          <w:color w:val="000000"/>
          <w:u w:val="single"/>
        </w:rPr>
        <w:t>:</w:t>
      </w:r>
      <w:r w:rsidR="00131C21" w:rsidRPr="00D729AD">
        <w:tab/>
      </w:r>
      <w:r w:rsidR="00356148" w:rsidRPr="00D729AD">
        <w:rPr>
          <w:color w:val="000000"/>
        </w:rPr>
        <w:t>Mehak Oberoi, GE Verona</w:t>
      </w:r>
      <w:r w:rsidR="00EA4F5E" w:rsidRPr="00D729AD">
        <w:rPr>
          <w:color w:val="000000"/>
        </w:rPr>
        <w:t xml:space="preserve"> </w:t>
      </w:r>
    </w:p>
    <w:p w14:paraId="00777C05" w14:textId="5A5E331C" w:rsidR="00EA4F5E" w:rsidRPr="00D729AD" w:rsidRDefault="00736278" w:rsidP="00B3692A">
      <w:pPr>
        <w:rPr>
          <w:color w:val="000000"/>
        </w:rPr>
      </w:pPr>
      <w:r w:rsidRPr="00D729AD">
        <w:rPr>
          <w:color w:val="000000"/>
        </w:rPr>
        <w:tab/>
      </w:r>
      <w:r w:rsidRPr="00D729AD">
        <w:rPr>
          <w:color w:val="000000"/>
        </w:rPr>
        <w:tab/>
      </w:r>
      <w:r w:rsidR="00A80BFD" w:rsidRPr="00D729AD">
        <w:rPr>
          <w:color w:val="000000"/>
        </w:rPr>
        <w:tab/>
      </w:r>
      <w:r w:rsidR="00356148" w:rsidRPr="00D729AD">
        <w:rPr>
          <w:color w:val="000000"/>
        </w:rPr>
        <w:t>Manmeet Singh, Saraf and Partners</w:t>
      </w:r>
      <w:r w:rsidR="00EA4F5E" w:rsidRPr="00D729AD">
        <w:rPr>
          <w:color w:val="000000"/>
        </w:rPr>
        <w:t xml:space="preserve"> </w:t>
      </w:r>
    </w:p>
    <w:p w14:paraId="4BD27FD2" w14:textId="21430011" w:rsidR="00B3692A" w:rsidRPr="00D729AD" w:rsidRDefault="00AC03B9" w:rsidP="00045F77">
      <w:pPr>
        <w:ind w:left="2160"/>
        <w:rPr>
          <w:color w:val="000000"/>
        </w:rPr>
      </w:pPr>
      <w:r w:rsidRPr="00D729AD">
        <w:rPr>
          <w:color w:val="000000"/>
        </w:rPr>
        <w:t xml:space="preserve">Sapna Jhangiani KC, </w:t>
      </w:r>
      <w:r w:rsidR="00045F77" w:rsidRPr="00D729AD">
        <w:rPr>
          <w:color w:val="000000"/>
        </w:rPr>
        <w:t>International Legal Counsel, Attorney-General's Chambers, Singapore</w:t>
      </w:r>
    </w:p>
    <w:p w14:paraId="02D4BD74" w14:textId="378E92C1" w:rsidR="0086573F" w:rsidRPr="00D729AD" w:rsidRDefault="00736278" w:rsidP="00A660DD">
      <w:pPr>
        <w:rPr>
          <w:i/>
          <w:iCs/>
        </w:rPr>
      </w:pPr>
      <w:r w:rsidRPr="00D729AD">
        <w:rPr>
          <w:color w:val="000000"/>
        </w:rPr>
        <w:tab/>
      </w:r>
      <w:r w:rsidRPr="00D729AD">
        <w:rPr>
          <w:color w:val="000000"/>
        </w:rPr>
        <w:tab/>
      </w:r>
      <w:r w:rsidR="00A80BFD" w:rsidRPr="00D729AD">
        <w:rPr>
          <w:color w:val="000000"/>
        </w:rPr>
        <w:tab/>
      </w:r>
      <w:r w:rsidR="00AC03B9" w:rsidRPr="00D729AD">
        <w:rPr>
          <w:color w:val="000000"/>
        </w:rPr>
        <w:t>Kabir Bhalla, King &amp; Spalding</w:t>
      </w:r>
      <w:r w:rsidR="0086573F" w:rsidRPr="00D729AD">
        <w:rPr>
          <w:color w:val="000000"/>
        </w:rPr>
        <w:t xml:space="preserve">  </w:t>
      </w:r>
    </w:p>
    <w:p w14:paraId="79B0457E" w14:textId="7441C605" w:rsidR="007C7EFC" w:rsidRPr="00D729AD" w:rsidRDefault="006F7FEB" w:rsidP="00157477">
      <w:pPr>
        <w:tabs>
          <w:tab w:val="left" w:pos="720"/>
          <w:tab w:val="left" w:pos="1440"/>
          <w:tab w:val="left" w:pos="3360"/>
        </w:tabs>
        <w:spacing w:after="180"/>
        <w:jc w:val="both"/>
        <w:rPr>
          <w:b/>
        </w:rPr>
      </w:pPr>
      <w:r w:rsidRPr="00D729AD">
        <w:rPr>
          <w:bCs/>
        </w:rPr>
        <w:lastRenderedPageBreak/>
        <w:t>1</w:t>
      </w:r>
      <w:r w:rsidR="000A5ABE" w:rsidRPr="00D729AD">
        <w:rPr>
          <w:bCs/>
        </w:rPr>
        <w:t>3</w:t>
      </w:r>
      <w:r w:rsidR="00944C2C" w:rsidRPr="00D729AD">
        <w:rPr>
          <w:bCs/>
        </w:rPr>
        <w:t>00</w:t>
      </w:r>
      <w:r w:rsidR="0086573F" w:rsidRPr="00D729AD">
        <w:rPr>
          <w:bCs/>
        </w:rPr>
        <w:tab/>
      </w:r>
      <w:r w:rsidR="000A5ABE" w:rsidRPr="00D729AD">
        <w:rPr>
          <w:bCs/>
        </w:rPr>
        <w:t>Lunch</w:t>
      </w:r>
      <w:r w:rsidR="007C7EFC" w:rsidRPr="00D729AD">
        <w:rPr>
          <w:bCs/>
        </w:rPr>
        <w:t xml:space="preserve"> </w:t>
      </w:r>
      <w:r w:rsidR="00157477" w:rsidRPr="00D729AD">
        <w:rPr>
          <w:bCs/>
        </w:rPr>
        <w:tab/>
      </w:r>
      <w:r w:rsidR="00157477" w:rsidRPr="00D729AD">
        <w:rPr>
          <w:bCs/>
        </w:rPr>
        <w:tab/>
      </w:r>
    </w:p>
    <w:p w14:paraId="630FABD4" w14:textId="77777777" w:rsidR="0068031F" w:rsidRPr="00D729AD" w:rsidRDefault="0068031F" w:rsidP="00AE2ED9">
      <w:pPr>
        <w:rPr>
          <w:bCs/>
        </w:rPr>
      </w:pPr>
    </w:p>
    <w:p w14:paraId="2DA8E278" w14:textId="22664CC4" w:rsidR="00BD5CC1" w:rsidRPr="00D729AD" w:rsidRDefault="007C7EFC" w:rsidP="00AE2ED9">
      <w:r w:rsidRPr="00D729AD">
        <w:rPr>
          <w:bCs/>
        </w:rPr>
        <w:t>1</w:t>
      </w:r>
      <w:r w:rsidR="00157477" w:rsidRPr="00D729AD">
        <w:rPr>
          <w:bCs/>
        </w:rPr>
        <w:t>4</w:t>
      </w:r>
      <w:r w:rsidR="00102872">
        <w:rPr>
          <w:bCs/>
        </w:rPr>
        <w:t>00</w:t>
      </w:r>
      <w:r w:rsidR="0086573F" w:rsidRPr="00D729AD">
        <w:rPr>
          <w:bCs/>
        </w:rPr>
        <w:tab/>
      </w:r>
      <w:r w:rsidR="006605B1" w:rsidRPr="00D729AD">
        <w:rPr>
          <w:bCs/>
        </w:rPr>
        <w:t xml:space="preserve">Session </w:t>
      </w:r>
      <w:r w:rsidR="000D26F2" w:rsidRPr="00D729AD">
        <w:rPr>
          <w:bCs/>
        </w:rPr>
        <w:t>3</w:t>
      </w:r>
      <w:r w:rsidR="006605B1" w:rsidRPr="00D729AD">
        <w:rPr>
          <w:bCs/>
        </w:rPr>
        <w:t xml:space="preserve">: </w:t>
      </w:r>
      <w:r w:rsidR="00BD5CC1" w:rsidRPr="00D729AD">
        <w:rPr>
          <w:bCs/>
        </w:rPr>
        <w:tab/>
      </w:r>
      <w:r w:rsidR="00A660DD" w:rsidRPr="00D729AD">
        <w:rPr>
          <w:rFonts w:eastAsia="Times New Roman"/>
          <w:b/>
          <w:bCs/>
          <w:u w:val="single"/>
        </w:rPr>
        <w:t>Insolvency</w:t>
      </w:r>
      <w:r w:rsidR="00B71B81" w:rsidRPr="00D729AD">
        <w:rPr>
          <w:rFonts w:eastAsia="Times New Roman"/>
          <w:b/>
          <w:bCs/>
          <w:u w:val="single"/>
        </w:rPr>
        <w:t xml:space="preserve"> and Company Law</w:t>
      </w:r>
      <w:r w:rsidR="00B71B81" w:rsidRPr="00D729AD">
        <w:rPr>
          <w:b/>
          <w:bCs/>
          <w:u w:val="single"/>
        </w:rPr>
        <w:t xml:space="preserve"> – Current Issues</w:t>
      </w:r>
    </w:p>
    <w:p w14:paraId="602CC172" w14:textId="77777777" w:rsidR="00A660DD" w:rsidRPr="00D729AD" w:rsidRDefault="00A660DD" w:rsidP="00A660DD">
      <w:pPr>
        <w:rPr>
          <w:color w:val="000000"/>
        </w:rPr>
      </w:pPr>
    </w:p>
    <w:p w14:paraId="300617C2" w14:textId="73A5EF2B" w:rsidR="00A660DD" w:rsidRPr="00D729AD" w:rsidRDefault="00A660DD" w:rsidP="00A660DD">
      <w:pPr>
        <w:ind w:firstLine="720"/>
        <w:rPr>
          <w:color w:val="000000"/>
        </w:rPr>
      </w:pPr>
      <w:r w:rsidRPr="00D729AD">
        <w:rPr>
          <w:color w:val="000000"/>
          <w:u w:val="single"/>
        </w:rPr>
        <w:t>Panel Chair</w:t>
      </w:r>
      <w:r w:rsidRPr="00D729AD">
        <w:rPr>
          <w:color w:val="000000"/>
        </w:rPr>
        <w:t xml:space="preserve">: </w:t>
      </w:r>
      <w:r w:rsidRPr="00D729AD">
        <w:rPr>
          <w:color w:val="000000"/>
        </w:rPr>
        <w:tab/>
        <w:t xml:space="preserve">Henry King KC, Fountain Court Chambers  </w:t>
      </w:r>
    </w:p>
    <w:p w14:paraId="74CA2778" w14:textId="77777777" w:rsidR="00A660DD" w:rsidRPr="00D729AD" w:rsidRDefault="00A660DD" w:rsidP="00A660DD">
      <w:pPr>
        <w:rPr>
          <w:b/>
          <w:bCs/>
          <w:color w:val="000000"/>
        </w:rPr>
      </w:pPr>
    </w:p>
    <w:p w14:paraId="1E591EDF" w14:textId="3E91A59A" w:rsidR="00B534DE" w:rsidRPr="00D729AD" w:rsidRDefault="00A660DD" w:rsidP="00661F35">
      <w:pPr>
        <w:ind w:firstLine="720"/>
        <w:rPr>
          <w:rFonts w:eastAsia="Times New Roman"/>
          <w:color w:val="000000"/>
        </w:rPr>
      </w:pPr>
      <w:r w:rsidRPr="00D729AD">
        <w:rPr>
          <w:color w:val="000000"/>
          <w:u w:val="single"/>
        </w:rPr>
        <w:t>Panellists:</w:t>
      </w:r>
      <w:r w:rsidRPr="00D729AD">
        <w:tab/>
      </w:r>
      <w:r w:rsidR="00B534DE" w:rsidRPr="00D729AD">
        <w:t>A</w:t>
      </w:r>
      <w:r w:rsidR="00661F35" w:rsidRPr="00D729AD">
        <w:t xml:space="preserve">mit </w:t>
      </w:r>
      <w:r w:rsidR="00661F35" w:rsidRPr="00D729AD">
        <w:rPr>
          <w:rFonts w:eastAsia="Times New Roman"/>
          <w:color w:val="000000"/>
        </w:rPr>
        <w:t>Aggarwal, SNG &amp; Partners</w:t>
      </w:r>
    </w:p>
    <w:p w14:paraId="50FEC488" w14:textId="46476828" w:rsidR="00333ED1" w:rsidRPr="00D729AD" w:rsidRDefault="00333ED1" w:rsidP="00B534DE">
      <w:pPr>
        <w:ind w:left="1440" w:firstLine="720"/>
        <w:rPr>
          <w:color w:val="000000"/>
        </w:rPr>
      </w:pPr>
      <w:r w:rsidRPr="00D729AD">
        <w:rPr>
          <w:color w:val="000000"/>
        </w:rPr>
        <w:t>Priyanka Shetty, AZB</w:t>
      </w:r>
      <w:r w:rsidR="00EB1C83" w:rsidRPr="00D729AD">
        <w:rPr>
          <w:color w:val="000000"/>
        </w:rPr>
        <w:t xml:space="preserve"> &amp; Partners</w:t>
      </w:r>
    </w:p>
    <w:p w14:paraId="0A591711" w14:textId="28EAC11A" w:rsidR="00A660DD" w:rsidRPr="00D729AD" w:rsidRDefault="00B71B81" w:rsidP="00B534DE">
      <w:pPr>
        <w:ind w:left="1440" w:firstLine="720"/>
      </w:pPr>
      <w:r w:rsidRPr="00D729AD">
        <w:rPr>
          <w:color w:val="000000"/>
        </w:rPr>
        <w:t>Andrew Spink KC, Outer Temple Chambers</w:t>
      </w:r>
      <w:r w:rsidR="00A660DD" w:rsidRPr="00D729AD">
        <w:rPr>
          <w:color w:val="000000"/>
        </w:rPr>
        <w:t xml:space="preserve"> </w:t>
      </w:r>
      <w:r w:rsidR="00A660DD" w:rsidRPr="00D729AD">
        <w:rPr>
          <w:color w:val="000000"/>
        </w:rPr>
        <w:tab/>
        <w:t xml:space="preserve"> </w:t>
      </w:r>
    </w:p>
    <w:p w14:paraId="740AFCE4" w14:textId="5BFC13AA" w:rsidR="00A660DD" w:rsidRPr="00D729AD" w:rsidRDefault="00A660DD" w:rsidP="00EB1C83">
      <w:pPr>
        <w:rPr>
          <w:i/>
          <w:iCs/>
          <w:color w:val="000000"/>
        </w:rPr>
      </w:pPr>
      <w:r w:rsidRPr="00D729AD">
        <w:rPr>
          <w:color w:val="000000"/>
        </w:rPr>
        <w:tab/>
      </w:r>
      <w:r w:rsidRPr="00D729AD">
        <w:rPr>
          <w:color w:val="000000"/>
        </w:rPr>
        <w:tab/>
      </w:r>
      <w:r w:rsidRPr="00D729AD">
        <w:rPr>
          <w:color w:val="000000"/>
        </w:rPr>
        <w:tab/>
      </w:r>
      <w:r w:rsidR="00EB1C83" w:rsidRPr="00D729AD">
        <w:rPr>
          <w:color w:val="000000"/>
        </w:rPr>
        <w:t>Andrew Pullen, Fountain Court Chambers</w:t>
      </w:r>
    </w:p>
    <w:p w14:paraId="62A8757B" w14:textId="77777777" w:rsidR="00ED6F6D" w:rsidRPr="00D729AD" w:rsidRDefault="00ED6F6D" w:rsidP="00A660DD">
      <w:pPr>
        <w:rPr>
          <w:i/>
          <w:iCs/>
          <w:color w:val="000000"/>
        </w:rPr>
      </w:pPr>
    </w:p>
    <w:p w14:paraId="3D5F427C" w14:textId="499BC4B5" w:rsidR="00ED6F6D" w:rsidRPr="00D729AD" w:rsidRDefault="00FF5CC0" w:rsidP="00A660DD">
      <w:pPr>
        <w:rPr>
          <w:i/>
          <w:iCs/>
          <w:color w:val="000000"/>
        </w:rPr>
      </w:pPr>
      <w:r w:rsidRPr="00D729AD">
        <w:rPr>
          <w:color w:val="000000"/>
        </w:rPr>
        <w:t>1</w:t>
      </w:r>
      <w:r w:rsidR="00157477" w:rsidRPr="00D729AD">
        <w:rPr>
          <w:color w:val="000000"/>
        </w:rPr>
        <w:t>5</w:t>
      </w:r>
      <w:r w:rsidR="00102872">
        <w:rPr>
          <w:color w:val="000000"/>
        </w:rPr>
        <w:t>30</w:t>
      </w:r>
      <w:r w:rsidR="00ED6F6D" w:rsidRPr="00D729AD">
        <w:rPr>
          <w:i/>
          <w:iCs/>
          <w:color w:val="000000"/>
        </w:rPr>
        <w:tab/>
      </w:r>
      <w:r w:rsidR="00157477" w:rsidRPr="00D729AD">
        <w:rPr>
          <w:color w:val="000000"/>
        </w:rPr>
        <w:t>Refreshments</w:t>
      </w:r>
    </w:p>
    <w:p w14:paraId="7F1CCF16" w14:textId="77777777" w:rsidR="00A660DD" w:rsidRPr="00D729AD" w:rsidRDefault="00A660DD" w:rsidP="00A660DD">
      <w:pPr>
        <w:rPr>
          <w:i/>
          <w:iCs/>
        </w:rPr>
      </w:pPr>
    </w:p>
    <w:p w14:paraId="0BCBE133" w14:textId="6FB6C558" w:rsidR="00DE59D7" w:rsidRPr="00D729AD" w:rsidRDefault="00ED6F6D" w:rsidP="00DE59D7">
      <w:pPr>
        <w:rPr>
          <w:rFonts w:eastAsia="Times New Roman"/>
          <w:b/>
          <w:bCs/>
        </w:rPr>
      </w:pPr>
      <w:r w:rsidRPr="00D729AD">
        <w:rPr>
          <w:color w:val="000000"/>
        </w:rPr>
        <w:t>1</w:t>
      </w:r>
      <w:r w:rsidR="00102872">
        <w:rPr>
          <w:color w:val="000000"/>
        </w:rPr>
        <w:t>545</w:t>
      </w:r>
      <w:r w:rsidR="00A660DD" w:rsidRPr="00D729AD">
        <w:rPr>
          <w:color w:val="000000"/>
        </w:rPr>
        <w:tab/>
        <w:t>Session 4:</w:t>
      </w:r>
      <w:r w:rsidR="00A660DD" w:rsidRPr="00D729AD">
        <w:rPr>
          <w:b/>
          <w:bCs/>
          <w:color w:val="000000"/>
        </w:rPr>
        <w:tab/>
      </w:r>
      <w:r w:rsidR="00E80226" w:rsidRPr="00D729AD">
        <w:rPr>
          <w:rFonts w:eastAsia="Times New Roman"/>
          <w:b/>
          <w:bCs/>
          <w:u w:val="single"/>
        </w:rPr>
        <w:t>The Art of C</w:t>
      </w:r>
      <w:r w:rsidR="00FF5CC0" w:rsidRPr="00D729AD">
        <w:rPr>
          <w:rFonts w:eastAsia="Times New Roman"/>
          <w:b/>
          <w:bCs/>
          <w:u w:val="single"/>
        </w:rPr>
        <w:t>ross Examination</w:t>
      </w:r>
    </w:p>
    <w:p w14:paraId="75E091E3" w14:textId="4DBD7329" w:rsidR="00DE59D7" w:rsidRPr="00D729AD" w:rsidRDefault="00DE59D7" w:rsidP="00DE59D7">
      <w:r w:rsidRPr="00D729AD">
        <w:rPr>
          <w:color w:val="000000"/>
        </w:rPr>
        <w:t xml:space="preserve">                             </w:t>
      </w:r>
      <w:r w:rsidRPr="00D729AD">
        <w:rPr>
          <w:b/>
          <w:bCs/>
          <w:color w:val="000000"/>
        </w:rPr>
        <w:t> </w:t>
      </w:r>
    </w:p>
    <w:p w14:paraId="45FE0CBC" w14:textId="5F618B7B" w:rsidR="00475BAC" w:rsidRPr="00D729AD" w:rsidRDefault="00475BAC" w:rsidP="00475BAC">
      <w:pPr>
        <w:rPr>
          <w:color w:val="000000"/>
        </w:rPr>
      </w:pPr>
      <w:r w:rsidRPr="00D729AD">
        <w:rPr>
          <w:color w:val="000000"/>
          <w:u w:val="single"/>
        </w:rPr>
        <w:t>Panel Chair</w:t>
      </w:r>
      <w:r w:rsidRPr="00D729AD">
        <w:rPr>
          <w:color w:val="000000"/>
        </w:rPr>
        <w:t xml:space="preserve">: </w:t>
      </w:r>
      <w:r w:rsidRPr="00D729AD">
        <w:rPr>
          <w:color w:val="000000"/>
        </w:rPr>
        <w:tab/>
      </w:r>
      <w:r w:rsidRPr="00D729AD">
        <w:rPr>
          <w:color w:val="000000"/>
        </w:rPr>
        <w:tab/>
        <w:t>Karishma Vora, 39 Essex Chambers</w:t>
      </w:r>
    </w:p>
    <w:p w14:paraId="3E3B5D7E" w14:textId="77777777" w:rsidR="00475BAC" w:rsidRPr="00D729AD" w:rsidRDefault="00475BAC" w:rsidP="00475BAC">
      <w:pPr>
        <w:rPr>
          <w:b/>
          <w:bCs/>
          <w:color w:val="000000"/>
        </w:rPr>
      </w:pPr>
    </w:p>
    <w:p w14:paraId="79EEF012" w14:textId="65D750A2" w:rsidR="00E80226" w:rsidRPr="00D729AD" w:rsidRDefault="00475BAC" w:rsidP="00475BAC">
      <w:r w:rsidRPr="00D729AD">
        <w:rPr>
          <w:color w:val="000000"/>
          <w:u w:val="single"/>
        </w:rPr>
        <w:t>Panellists:</w:t>
      </w:r>
      <w:r w:rsidRPr="00D729AD">
        <w:tab/>
      </w:r>
      <w:r w:rsidRPr="00D729AD">
        <w:tab/>
      </w:r>
      <w:r w:rsidR="00E80226" w:rsidRPr="00D729AD">
        <w:t xml:space="preserve">Nakul Dewan SA, </w:t>
      </w:r>
      <w:r w:rsidR="002F38E8" w:rsidRPr="00D729AD">
        <w:t>Twenty Essex</w:t>
      </w:r>
    </w:p>
    <w:p w14:paraId="3BF7CC22" w14:textId="6112BD7F" w:rsidR="00475BAC" w:rsidRPr="00D729AD" w:rsidRDefault="00475BAC" w:rsidP="00475BAC">
      <w:pPr>
        <w:rPr>
          <w:color w:val="000000"/>
        </w:rPr>
      </w:pPr>
      <w:r w:rsidRPr="00D729AD">
        <w:rPr>
          <w:color w:val="000000"/>
        </w:rPr>
        <w:tab/>
      </w:r>
      <w:r w:rsidRPr="00D729AD">
        <w:rPr>
          <w:color w:val="000000"/>
        </w:rPr>
        <w:tab/>
      </w:r>
      <w:r w:rsidRPr="00D729AD">
        <w:rPr>
          <w:color w:val="000000"/>
        </w:rPr>
        <w:tab/>
      </w:r>
      <w:r w:rsidR="00BF0EC2" w:rsidRPr="00D729AD">
        <w:rPr>
          <w:color w:val="000000"/>
        </w:rPr>
        <w:t>Ameet Naik, Naik, Naik &amp; Co</w:t>
      </w:r>
      <w:r w:rsidRPr="00D729AD">
        <w:rPr>
          <w:color w:val="000000"/>
        </w:rPr>
        <w:t xml:space="preserve"> </w:t>
      </w:r>
    </w:p>
    <w:p w14:paraId="6F8E0426" w14:textId="4F820C87" w:rsidR="00984CFA" w:rsidRPr="00D729AD" w:rsidRDefault="00984CFA" w:rsidP="00984CFA">
      <w:pPr>
        <w:ind w:left="1440" w:firstLine="720"/>
      </w:pPr>
      <w:r w:rsidRPr="00D729AD">
        <w:rPr>
          <w:color w:val="000000"/>
        </w:rPr>
        <w:t xml:space="preserve">Alex Gunning KC, One Essex Court </w:t>
      </w:r>
    </w:p>
    <w:p w14:paraId="56375965" w14:textId="09161E21" w:rsidR="00475BAC" w:rsidRPr="00D729AD" w:rsidRDefault="00984CFA" w:rsidP="00475BAC">
      <w:pPr>
        <w:rPr>
          <w:color w:val="000000"/>
        </w:rPr>
      </w:pPr>
      <w:r w:rsidRPr="00D729AD">
        <w:rPr>
          <w:color w:val="000000"/>
        </w:rPr>
        <w:tab/>
      </w:r>
      <w:r w:rsidRPr="00D729AD">
        <w:rPr>
          <w:color w:val="000000"/>
        </w:rPr>
        <w:tab/>
      </w:r>
      <w:r w:rsidRPr="00D729AD">
        <w:rPr>
          <w:color w:val="000000"/>
        </w:rPr>
        <w:tab/>
        <w:t xml:space="preserve">Raymond Cox KC, </w:t>
      </w:r>
      <w:r w:rsidR="00B65122" w:rsidRPr="00D729AD">
        <w:rPr>
          <w:color w:val="000000"/>
        </w:rPr>
        <w:t>Fountain Court Chambers</w:t>
      </w:r>
    </w:p>
    <w:p w14:paraId="7C2CB191" w14:textId="25DC77E6" w:rsidR="00984CFA" w:rsidRPr="00D729AD" w:rsidRDefault="00984CFA" w:rsidP="00475BAC">
      <w:pPr>
        <w:rPr>
          <w:i/>
          <w:iCs/>
        </w:rPr>
      </w:pPr>
      <w:r w:rsidRPr="00D729AD">
        <w:rPr>
          <w:color w:val="000000"/>
        </w:rPr>
        <w:tab/>
      </w:r>
      <w:r w:rsidRPr="00D729AD">
        <w:rPr>
          <w:color w:val="000000"/>
        </w:rPr>
        <w:tab/>
      </w:r>
      <w:r w:rsidRPr="00D729AD">
        <w:rPr>
          <w:color w:val="000000"/>
        </w:rPr>
        <w:tab/>
        <w:t xml:space="preserve">Montek Mayal, </w:t>
      </w:r>
      <w:r w:rsidR="00B65122" w:rsidRPr="00D729AD">
        <w:rPr>
          <w:color w:val="000000"/>
        </w:rPr>
        <w:t>O</w:t>
      </w:r>
      <w:r w:rsidR="003D3547">
        <w:rPr>
          <w:color w:val="000000"/>
        </w:rPr>
        <w:t>s</w:t>
      </w:r>
      <w:r w:rsidR="00B65122" w:rsidRPr="00D729AD">
        <w:rPr>
          <w:color w:val="000000"/>
        </w:rPr>
        <w:t>bourne Partners</w:t>
      </w:r>
    </w:p>
    <w:p w14:paraId="0A98237E" w14:textId="77777777" w:rsidR="00DE59D7" w:rsidRPr="00D729AD" w:rsidRDefault="00DE59D7" w:rsidP="00DE59D7">
      <w:r w:rsidRPr="00D729AD">
        <w:rPr>
          <w:color w:val="000000"/>
        </w:rPr>
        <w:t> </w:t>
      </w:r>
    </w:p>
    <w:p w14:paraId="611E1DFA" w14:textId="7530232E" w:rsidR="00DE59D7" w:rsidRPr="00D729AD" w:rsidRDefault="00FB245C" w:rsidP="00FB245C">
      <w:r w:rsidRPr="00D729AD">
        <w:rPr>
          <w:color w:val="000000"/>
        </w:rPr>
        <w:t>17</w:t>
      </w:r>
      <w:r w:rsidR="00102872">
        <w:rPr>
          <w:color w:val="000000"/>
        </w:rPr>
        <w:t>15</w:t>
      </w:r>
      <w:r w:rsidR="00DE59D7" w:rsidRPr="00D729AD">
        <w:rPr>
          <w:b/>
          <w:bCs/>
          <w:color w:val="000000"/>
        </w:rPr>
        <w:t xml:space="preserve">    </w:t>
      </w:r>
      <w:r w:rsidR="00DE59D7" w:rsidRPr="00D729AD">
        <w:t>Conference close</w:t>
      </w:r>
    </w:p>
    <w:p w14:paraId="0F5458E9" w14:textId="77777777" w:rsidR="00FB245C" w:rsidRPr="00D729AD" w:rsidRDefault="00FB245C" w:rsidP="00FB245C"/>
    <w:p w14:paraId="06CC8A5E" w14:textId="77F7CF9F" w:rsidR="000B219D" w:rsidRPr="00D729AD" w:rsidRDefault="000B219D" w:rsidP="006568EB">
      <w:pPr>
        <w:rPr>
          <w:b/>
          <w:u w:val="single"/>
        </w:rPr>
      </w:pPr>
      <w:r w:rsidRPr="00D729AD">
        <w:rPr>
          <w:b/>
          <w:u w:val="single"/>
        </w:rPr>
        <w:t xml:space="preserve">Saturday </w:t>
      </w:r>
      <w:r w:rsidR="000449CF" w:rsidRPr="00D729AD">
        <w:rPr>
          <w:b/>
          <w:u w:val="single"/>
        </w:rPr>
        <w:t>21st</w:t>
      </w:r>
      <w:r w:rsidRPr="00D729AD">
        <w:rPr>
          <w:b/>
          <w:u w:val="single"/>
        </w:rPr>
        <w:t xml:space="preserve"> September 202</w:t>
      </w:r>
      <w:r w:rsidR="000449CF" w:rsidRPr="00D729AD">
        <w:rPr>
          <w:b/>
          <w:u w:val="single"/>
        </w:rPr>
        <w:t>4</w:t>
      </w:r>
      <w:r w:rsidR="005939EF" w:rsidRPr="00D729AD">
        <w:rPr>
          <w:b/>
          <w:u w:val="single"/>
        </w:rPr>
        <w:t xml:space="preserve"> </w:t>
      </w:r>
      <w:r w:rsidRPr="00D729AD">
        <w:rPr>
          <w:b/>
          <w:u w:val="single"/>
        </w:rPr>
        <w:t xml:space="preserve">- </w:t>
      </w:r>
      <w:r w:rsidRPr="00D729AD">
        <w:rPr>
          <w:b/>
          <w:i/>
          <w:iCs/>
          <w:u w:val="single"/>
        </w:rPr>
        <w:t xml:space="preserve">The </w:t>
      </w:r>
      <w:proofErr w:type="spellStart"/>
      <w:r w:rsidR="000449CF" w:rsidRPr="00D729AD">
        <w:rPr>
          <w:b/>
          <w:i/>
          <w:iCs/>
          <w:u w:val="single"/>
        </w:rPr>
        <w:t>Nilgiri</w:t>
      </w:r>
      <w:proofErr w:type="spellEnd"/>
      <w:r w:rsidRPr="00D729AD">
        <w:rPr>
          <w:b/>
          <w:i/>
          <w:iCs/>
          <w:u w:val="single"/>
        </w:rPr>
        <w:t xml:space="preserve"> </w:t>
      </w:r>
    </w:p>
    <w:p w14:paraId="03ED3334" w14:textId="77777777" w:rsidR="006568EB" w:rsidRPr="00D729AD" w:rsidRDefault="006568EB" w:rsidP="006568EB">
      <w:pPr>
        <w:rPr>
          <w:b/>
          <w:u w:val="single"/>
        </w:rPr>
      </w:pPr>
    </w:p>
    <w:p w14:paraId="58D1FB11" w14:textId="51CE0F8D" w:rsidR="00CF189E" w:rsidRPr="00D729AD" w:rsidRDefault="000B219D" w:rsidP="00EE4EB7">
      <w:pPr>
        <w:spacing w:after="240" w:line="300" w:lineRule="auto"/>
        <w:jc w:val="both"/>
        <w:rPr>
          <w:bCs/>
        </w:rPr>
      </w:pPr>
      <w:r w:rsidRPr="00D729AD">
        <w:rPr>
          <w:bCs/>
        </w:rPr>
        <w:t>1</w:t>
      </w:r>
      <w:r w:rsidR="003B539F" w:rsidRPr="00D729AD">
        <w:rPr>
          <w:bCs/>
        </w:rPr>
        <w:t>830</w:t>
      </w:r>
      <w:r w:rsidR="008A3989" w:rsidRPr="00D729AD">
        <w:rPr>
          <w:bCs/>
        </w:rPr>
        <w:tab/>
      </w:r>
      <w:r w:rsidR="003B539F" w:rsidRPr="00D729AD">
        <w:rPr>
          <w:bCs/>
        </w:rPr>
        <w:t xml:space="preserve">Pre-Dinner </w:t>
      </w:r>
      <w:r w:rsidR="00CF189E" w:rsidRPr="00D729AD">
        <w:rPr>
          <w:bCs/>
        </w:rPr>
        <w:t xml:space="preserve">Drinks </w:t>
      </w:r>
    </w:p>
    <w:p w14:paraId="1063311C" w14:textId="4E4BECF3" w:rsidR="00E95514" w:rsidRPr="00D729AD" w:rsidRDefault="00CF189E" w:rsidP="000449CF">
      <w:pPr>
        <w:spacing w:after="240" w:line="300" w:lineRule="auto"/>
        <w:jc w:val="both"/>
        <w:rPr>
          <w:bCs/>
        </w:rPr>
      </w:pPr>
      <w:r w:rsidRPr="00D729AD">
        <w:rPr>
          <w:bCs/>
        </w:rPr>
        <w:t>19</w:t>
      </w:r>
      <w:r w:rsidR="00A66154" w:rsidRPr="00D729AD">
        <w:rPr>
          <w:bCs/>
        </w:rPr>
        <w:t>45</w:t>
      </w:r>
      <w:r w:rsidRPr="00D729AD">
        <w:rPr>
          <w:bCs/>
        </w:rPr>
        <w:t xml:space="preserve"> </w:t>
      </w:r>
      <w:r w:rsidRPr="00D729AD">
        <w:rPr>
          <w:bCs/>
        </w:rPr>
        <w:tab/>
        <w:t xml:space="preserve">Conference Dinner </w:t>
      </w:r>
      <w:r w:rsidR="00A66154" w:rsidRPr="00D729AD">
        <w:rPr>
          <w:bCs/>
        </w:rPr>
        <w:t>–</w:t>
      </w:r>
      <w:r w:rsidRPr="00D729AD">
        <w:rPr>
          <w:bCs/>
        </w:rPr>
        <w:t xml:space="preserve"> Seated</w:t>
      </w:r>
    </w:p>
    <w:p w14:paraId="5172FEFC" w14:textId="5AAAB118" w:rsidR="00A66154" w:rsidRPr="00D729AD" w:rsidRDefault="00A66154" w:rsidP="000449CF">
      <w:pPr>
        <w:spacing w:after="240" w:line="300" w:lineRule="auto"/>
        <w:jc w:val="both"/>
        <w:rPr>
          <w:bCs/>
        </w:rPr>
      </w:pPr>
      <w:r w:rsidRPr="00D729AD">
        <w:rPr>
          <w:bCs/>
        </w:rPr>
        <w:t>2000</w:t>
      </w:r>
      <w:r w:rsidRPr="00D729AD">
        <w:rPr>
          <w:bCs/>
        </w:rPr>
        <w:tab/>
        <w:t>Dinner Served</w:t>
      </w:r>
    </w:p>
    <w:sectPr w:rsidR="00A66154" w:rsidRPr="00D729AD" w:rsidSect="00B752C6"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880DE" w14:textId="77777777" w:rsidR="00803E0E" w:rsidRDefault="00803E0E">
      <w:r>
        <w:separator/>
      </w:r>
    </w:p>
  </w:endnote>
  <w:endnote w:type="continuationSeparator" w:id="0">
    <w:p w14:paraId="1621C67C" w14:textId="77777777" w:rsidR="00803E0E" w:rsidRDefault="0080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BFDE0" w14:textId="303ECD15" w:rsidR="00A660DD" w:rsidRPr="00F51ABD" w:rsidRDefault="00157477" w:rsidP="00A660DD">
    <w:pPr>
      <w:jc w:val="center"/>
    </w:pPr>
    <w:r>
      <w:rPr>
        <w:b/>
        <w:i/>
        <w:iCs/>
        <w:sz w:val="20"/>
        <w:szCs w:val="20"/>
      </w:rPr>
      <w:t>Sponsored by</w:t>
    </w:r>
    <w:r w:rsidR="00A660DD">
      <w:rPr>
        <w:b/>
        <w:i/>
        <w:iCs/>
        <w:sz w:val="20"/>
        <w:szCs w:val="20"/>
      </w:rPr>
      <w:t xml:space="preserve"> the Indian Council of Arbitration</w:t>
    </w:r>
  </w:p>
  <w:p w14:paraId="0FB2C909" w14:textId="77777777" w:rsidR="00A660DD" w:rsidRDefault="00A660DD" w:rsidP="00A660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14CBC" w14:textId="77777777" w:rsidR="00803E0E" w:rsidRDefault="00803E0E">
      <w:r>
        <w:separator/>
      </w:r>
    </w:p>
  </w:footnote>
  <w:footnote w:type="continuationSeparator" w:id="0">
    <w:p w14:paraId="75FCBFF7" w14:textId="77777777" w:rsidR="00803E0E" w:rsidRDefault="0080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B94"/>
    <w:multiLevelType w:val="hybridMultilevel"/>
    <w:tmpl w:val="AAAAD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29BB"/>
    <w:multiLevelType w:val="multilevel"/>
    <w:tmpl w:val="993E5BE6"/>
    <w:lvl w:ilvl="0">
      <w:start w:val="1"/>
      <w:numFmt w:val="decimal"/>
      <w:pStyle w:val="List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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" w15:restartNumberingAfterBreak="0">
    <w:nsid w:val="0AEF1185"/>
    <w:multiLevelType w:val="multilevel"/>
    <w:tmpl w:val="88E66C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D465638"/>
    <w:multiLevelType w:val="multilevel"/>
    <w:tmpl w:val="AFBEA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7275FB"/>
    <w:multiLevelType w:val="multilevel"/>
    <w:tmpl w:val="22DE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014E4"/>
    <w:multiLevelType w:val="hybridMultilevel"/>
    <w:tmpl w:val="68841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D248C"/>
    <w:multiLevelType w:val="hybridMultilevel"/>
    <w:tmpl w:val="AC828AF2"/>
    <w:lvl w:ilvl="0" w:tplc="AFB40164">
      <w:start w:val="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DF1049"/>
    <w:multiLevelType w:val="hybridMultilevel"/>
    <w:tmpl w:val="D25E1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06C0B"/>
    <w:multiLevelType w:val="multilevel"/>
    <w:tmpl w:val="66F42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8CD42AA"/>
    <w:multiLevelType w:val="multilevel"/>
    <w:tmpl w:val="8688A2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3B0E37ED"/>
    <w:multiLevelType w:val="hybridMultilevel"/>
    <w:tmpl w:val="566AA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07F90"/>
    <w:multiLevelType w:val="multilevel"/>
    <w:tmpl w:val="34284C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3D814C7A"/>
    <w:multiLevelType w:val="multilevel"/>
    <w:tmpl w:val="6204D2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3" w15:restartNumberingAfterBreak="0">
    <w:nsid w:val="406644A1"/>
    <w:multiLevelType w:val="hybridMultilevel"/>
    <w:tmpl w:val="356CE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85F87"/>
    <w:multiLevelType w:val="hybridMultilevel"/>
    <w:tmpl w:val="3244D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1481F"/>
    <w:multiLevelType w:val="hybridMultilevel"/>
    <w:tmpl w:val="5E3CAB9A"/>
    <w:lvl w:ilvl="0" w:tplc="681EC97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B65E85"/>
    <w:multiLevelType w:val="hybridMultilevel"/>
    <w:tmpl w:val="42B0BCE8"/>
    <w:lvl w:ilvl="0" w:tplc="90AEE456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EE64D4"/>
    <w:multiLevelType w:val="multilevel"/>
    <w:tmpl w:val="EAAA0A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AF7A50"/>
    <w:multiLevelType w:val="hybridMultilevel"/>
    <w:tmpl w:val="48960892"/>
    <w:lvl w:ilvl="0" w:tplc="D1E82DAA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6A0218"/>
    <w:multiLevelType w:val="multilevel"/>
    <w:tmpl w:val="FB06D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797542"/>
    <w:multiLevelType w:val="multilevel"/>
    <w:tmpl w:val="4BCE8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9BC00DF"/>
    <w:multiLevelType w:val="multilevel"/>
    <w:tmpl w:val="34BA53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1966542459">
    <w:abstractNumId w:val="1"/>
  </w:num>
  <w:num w:numId="2" w16cid:durableId="1093089112">
    <w:abstractNumId w:val="10"/>
  </w:num>
  <w:num w:numId="3" w16cid:durableId="783574585">
    <w:abstractNumId w:val="5"/>
  </w:num>
  <w:num w:numId="4" w16cid:durableId="68157660">
    <w:abstractNumId w:val="0"/>
  </w:num>
  <w:num w:numId="5" w16cid:durableId="15155544">
    <w:abstractNumId w:val="20"/>
  </w:num>
  <w:num w:numId="6" w16cid:durableId="1636989925">
    <w:abstractNumId w:val="9"/>
  </w:num>
  <w:num w:numId="7" w16cid:durableId="1766539323">
    <w:abstractNumId w:val="2"/>
  </w:num>
  <w:num w:numId="8" w16cid:durableId="42337293">
    <w:abstractNumId w:val="11"/>
  </w:num>
  <w:num w:numId="9" w16cid:durableId="1599673482">
    <w:abstractNumId w:val="19"/>
  </w:num>
  <w:num w:numId="10" w16cid:durableId="1185707371">
    <w:abstractNumId w:val="8"/>
  </w:num>
  <w:num w:numId="11" w16cid:durableId="1816995587">
    <w:abstractNumId w:val="3"/>
  </w:num>
  <w:num w:numId="12" w16cid:durableId="1416785029">
    <w:abstractNumId w:val="17"/>
  </w:num>
  <w:num w:numId="13" w16cid:durableId="844369612">
    <w:abstractNumId w:val="21"/>
  </w:num>
  <w:num w:numId="14" w16cid:durableId="74011920">
    <w:abstractNumId w:val="12"/>
  </w:num>
  <w:num w:numId="15" w16cid:durableId="1092168759">
    <w:abstractNumId w:val="18"/>
  </w:num>
  <w:num w:numId="16" w16cid:durableId="1086003543">
    <w:abstractNumId w:val="6"/>
  </w:num>
  <w:num w:numId="17" w16cid:durableId="1868830572">
    <w:abstractNumId w:val="15"/>
  </w:num>
  <w:num w:numId="18" w16cid:durableId="212346940">
    <w:abstractNumId w:val="16"/>
  </w:num>
  <w:num w:numId="19" w16cid:durableId="1033456592">
    <w:abstractNumId w:val="14"/>
  </w:num>
  <w:num w:numId="20" w16cid:durableId="2128427386">
    <w:abstractNumId w:val="13"/>
  </w:num>
  <w:num w:numId="21" w16cid:durableId="102921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9813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3B"/>
    <w:rsid w:val="0001102A"/>
    <w:rsid w:val="00025F32"/>
    <w:rsid w:val="000449CF"/>
    <w:rsid w:val="00045F77"/>
    <w:rsid w:val="00074BB0"/>
    <w:rsid w:val="00094A3F"/>
    <w:rsid w:val="000A0208"/>
    <w:rsid w:val="000A2B39"/>
    <w:rsid w:val="000A4A22"/>
    <w:rsid w:val="000A5ABE"/>
    <w:rsid w:val="000B219D"/>
    <w:rsid w:val="000B259A"/>
    <w:rsid w:val="000B46B0"/>
    <w:rsid w:val="000B7368"/>
    <w:rsid w:val="000C1F21"/>
    <w:rsid w:val="000C36E0"/>
    <w:rsid w:val="000C4260"/>
    <w:rsid w:val="000C5CA7"/>
    <w:rsid w:val="000D26F2"/>
    <w:rsid w:val="000E36F9"/>
    <w:rsid w:val="000E3863"/>
    <w:rsid w:val="000E3D5A"/>
    <w:rsid w:val="000E4166"/>
    <w:rsid w:val="000F25DB"/>
    <w:rsid w:val="00102872"/>
    <w:rsid w:val="00103610"/>
    <w:rsid w:val="00105671"/>
    <w:rsid w:val="001160D4"/>
    <w:rsid w:val="00126E43"/>
    <w:rsid w:val="00131C21"/>
    <w:rsid w:val="00135625"/>
    <w:rsid w:val="0014764A"/>
    <w:rsid w:val="00157477"/>
    <w:rsid w:val="00162833"/>
    <w:rsid w:val="00176B35"/>
    <w:rsid w:val="00181C71"/>
    <w:rsid w:val="00194AB3"/>
    <w:rsid w:val="0019736C"/>
    <w:rsid w:val="001A608C"/>
    <w:rsid w:val="001B0B98"/>
    <w:rsid w:val="001B6437"/>
    <w:rsid w:val="001C1E43"/>
    <w:rsid w:val="001D2D29"/>
    <w:rsid w:val="001F0CBC"/>
    <w:rsid w:val="00215EFD"/>
    <w:rsid w:val="00222655"/>
    <w:rsid w:val="002270AC"/>
    <w:rsid w:val="0023574C"/>
    <w:rsid w:val="00240119"/>
    <w:rsid w:val="0024473C"/>
    <w:rsid w:val="00246701"/>
    <w:rsid w:val="00253F86"/>
    <w:rsid w:val="00275DF4"/>
    <w:rsid w:val="002802CE"/>
    <w:rsid w:val="00290CD8"/>
    <w:rsid w:val="002A1895"/>
    <w:rsid w:val="002A525E"/>
    <w:rsid w:val="002B115C"/>
    <w:rsid w:val="002B232D"/>
    <w:rsid w:val="002C0276"/>
    <w:rsid w:val="002D013B"/>
    <w:rsid w:val="002D4A6D"/>
    <w:rsid w:val="002D55B4"/>
    <w:rsid w:val="002D6F5B"/>
    <w:rsid w:val="002E1916"/>
    <w:rsid w:val="002E1E94"/>
    <w:rsid w:val="002F25AD"/>
    <w:rsid w:val="002F38E8"/>
    <w:rsid w:val="002F67FD"/>
    <w:rsid w:val="003173BF"/>
    <w:rsid w:val="00333ED1"/>
    <w:rsid w:val="00335559"/>
    <w:rsid w:val="00340D57"/>
    <w:rsid w:val="00342DC5"/>
    <w:rsid w:val="0034330F"/>
    <w:rsid w:val="00356148"/>
    <w:rsid w:val="0036514D"/>
    <w:rsid w:val="0036705A"/>
    <w:rsid w:val="00375B25"/>
    <w:rsid w:val="0037751E"/>
    <w:rsid w:val="003811B3"/>
    <w:rsid w:val="003822EF"/>
    <w:rsid w:val="003831A6"/>
    <w:rsid w:val="0038375A"/>
    <w:rsid w:val="003A1731"/>
    <w:rsid w:val="003A1E84"/>
    <w:rsid w:val="003A5D6E"/>
    <w:rsid w:val="003B4B27"/>
    <w:rsid w:val="003B539F"/>
    <w:rsid w:val="003D0B13"/>
    <w:rsid w:val="003D3547"/>
    <w:rsid w:val="003E79B7"/>
    <w:rsid w:val="00402624"/>
    <w:rsid w:val="00403C78"/>
    <w:rsid w:val="00407822"/>
    <w:rsid w:val="0041126C"/>
    <w:rsid w:val="004127C0"/>
    <w:rsid w:val="004127CE"/>
    <w:rsid w:val="004443FA"/>
    <w:rsid w:val="00450125"/>
    <w:rsid w:val="00450BF6"/>
    <w:rsid w:val="00457D1D"/>
    <w:rsid w:val="00461153"/>
    <w:rsid w:val="00475BAC"/>
    <w:rsid w:val="004778F5"/>
    <w:rsid w:val="00482621"/>
    <w:rsid w:val="00494688"/>
    <w:rsid w:val="00496FB4"/>
    <w:rsid w:val="004A1EB0"/>
    <w:rsid w:val="004B37E4"/>
    <w:rsid w:val="004C51DC"/>
    <w:rsid w:val="004F5119"/>
    <w:rsid w:val="005115F3"/>
    <w:rsid w:val="005178D3"/>
    <w:rsid w:val="00522C18"/>
    <w:rsid w:val="005444C6"/>
    <w:rsid w:val="00562C6F"/>
    <w:rsid w:val="005775CC"/>
    <w:rsid w:val="005868B6"/>
    <w:rsid w:val="005939EF"/>
    <w:rsid w:val="005B4FCF"/>
    <w:rsid w:val="005E1C02"/>
    <w:rsid w:val="005E436F"/>
    <w:rsid w:val="005E6723"/>
    <w:rsid w:val="005E6D81"/>
    <w:rsid w:val="00601129"/>
    <w:rsid w:val="00602FBD"/>
    <w:rsid w:val="00607C61"/>
    <w:rsid w:val="00615182"/>
    <w:rsid w:val="006206D8"/>
    <w:rsid w:val="00631351"/>
    <w:rsid w:val="006500BB"/>
    <w:rsid w:val="006568EB"/>
    <w:rsid w:val="006605B1"/>
    <w:rsid w:val="00660A48"/>
    <w:rsid w:val="00661D22"/>
    <w:rsid w:val="00661F35"/>
    <w:rsid w:val="00663945"/>
    <w:rsid w:val="00667086"/>
    <w:rsid w:val="00672465"/>
    <w:rsid w:val="0068031F"/>
    <w:rsid w:val="00682091"/>
    <w:rsid w:val="00694014"/>
    <w:rsid w:val="006B46AB"/>
    <w:rsid w:val="006C3A67"/>
    <w:rsid w:val="006E0B63"/>
    <w:rsid w:val="006F314A"/>
    <w:rsid w:val="006F7FEB"/>
    <w:rsid w:val="00707AC4"/>
    <w:rsid w:val="007302E9"/>
    <w:rsid w:val="00732DAF"/>
    <w:rsid w:val="00736278"/>
    <w:rsid w:val="00757DAB"/>
    <w:rsid w:val="00765E2C"/>
    <w:rsid w:val="007911F2"/>
    <w:rsid w:val="007978D1"/>
    <w:rsid w:val="007A1BD4"/>
    <w:rsid w:val="007A5DC2"/>
    <w:rsid w:val="007C0401"/>
    <w:rsid w:val="007C7EFC"/>
    <w:rsid w:val="007E7B79"/>
    <w:rsid w:val="007F158E"/>
    <w:rsid w:val="007F345D"/>
    <w:rsid w:val="00803E0E"/>
    <w:rsid w:val="00826F31"/>
    <w:rsid w:val="00840FAF"/>
    <w:rsid w:val="008419F9"/>
    <w:rsid w:val="00845819"/>
    <w:rsid w:val="00856820"/>
    <w:rsid w:val="0086573F"/>
    <w:rsid w:val="00872D17"/>
    <w:rsid w:val="00880393"/>
    <w:rsid w:val="00881E3C"/>
    <w:rsid w:val="00883812"/>
    <w:rsid w:val="00887E25"/>
    <w:rsid w:val="008A3989"/>
    <w:rsid w:val="008A3D48"/>
    <w:rsid w:val="008B0A2A"/>
    <w:rsid w:val="008B3B5F"/>
    <w:rsid w:val="008B7EB4"/>
    <w:rsid w:val="008C01F8"/>
    <w:rsid w:val="008C271D"/>
    <w:rsid w:val="008D3373"/>
    <w:rsid w:val="008D4C52"/>
    <w:rsid w:val="009014C7"/>
    <w:rsid w:val="00911E33"/>
    <w:rsid w:val="00917B80"/>
    <w:rsid w:val="00935985"/>
    <w:rsid w:val="00944C2C"/>
    <w:rsid w:val="00955AD2"/>
    <w:rsid w:val="009620A9"/>
    <w:rsid w:val="00962321"/>
    <w:rsid w:val="00964075"/>
    <w:rsid w:val="00966992"/>
    <w:rsid w:val="00984CFA"/>
    <w:rsid w:val="0099329E"/>
    <w:rsid w:val="009A3794"/>
    <w:rsid w:val="009B204A"/>
    <w:rsid w:val="009E13CE"/>
    <w:rsid w:val="009E1D19"/>
    <w:rsid w:val="009E3908"/>
    <w:rsid w:val="009E576E"/>
    <w:rsid w:val="00A210A8"/>
    <w:rsid w:val="00A23523"/>
    <w:rsid w:val="00A26290"/>
    <w:rsid w:val="00A321B1"/>
    <w:rsid w:val="00A36072"/>
    <w:rsid w:val="00A3678F"/>
    <w:rsid w:val="00A42F29"/>
    <w:rsid w:val="00A43A4E"/>
    <w:rsid w:val="00A50E9E"/>
    <w:rsid w:val="00A660DD"/>
    <w:rsid w:val="00A66154"/>
    <w:rsid w:val="00A80BFD"/>
    <w:rsid w:val="00AA5AE2"/>
    <w:rsid w:val="00AA7868"/>
    <w:rsid w:val="00AC03B9"/>
    <w:rsid w:val="00AC173B"/>
    <w:rsid w:val="00AE159B"/>
    <w:rsid w:val="00AE2ED9"/>
    <w:rsid w:val="00B06B74"/>
    <w:rsid w:val="00B1792D"/>
    <w:rsid w:val="00B22CA2"/>
    <w:rsid w:val="00B347AD"/>
    <w:rsid w:val="00B3692A"/>
    <w:rsid w:val="00B37A72"/>
    <w:rsid w:val="00B534DE"/>
    <w:rsid w:val="00B62041"/>
    <w:rsid w:val="00B64115"/>
    <w:rsid w:val="00B6411F"/>
    <w:rsid w:val="00B65122"/>
    <w:rsid w:val="00B70D54"/>
    <w:rsid w:val="00B71B81"/>
    <w:rsid w:val="00B752C6"/>
    <w:rsid w:val="00B75628"/>
    <w:rsid w:val="00B75EE0"/>
    <w:rsid w:val="00B81DA5"/>
    <w:rsid w:val="00B912FA"/>
    <w:rsid w:val="00B960C9"/>
    <w:rsid w:val="00BA153B"/>
    <w:rsid w:val="00BA519B"/>
    <w:rsid w:val="00BD5CC1"/>
    <w:rsid w:val="00BE1673"/>
    <w:rsid w:val="00BE1AB5"/>
    <w:rsid w:val="00BE4657"/>
    <w:rsid w:val="00BF0EC2"/>
    <w:rsid w:val="00BF2E19"/>
    <w:rsid w:val="00C0174E"/>
    <w:rsid w:val="00C049DD"/>
    <w:rsid w:val="00C13EEB"/>
    <w:rsid w:val="00C2084D"/>
    <w:rsid w:val="00C3342C"/>
    <w:rsid w:val="00C41A52"/>
    <w:rsid w:val="00C55ED2"/>
    <w:rsid w:val="00C60EAA"/>
    <w:rsid w:val="00C615D4"/>
    <w:rsid w:val="00C62460"/>
    <w:rsid w:val="00C82AFB"/>
    <w:rsid w:val="00CA1FED"/>
    <w:rsid w:val="00CA79B6"/>
    <w:rsid w:val="00CC78FF"/>
    <w:rsid w:val="00CD425B"/>
    <w:rsid w:val="00CE07EA"/>
    <w:rsid w:val="00CE553C"/>
    <w:rsid w:val="00CF189E"/>
    <w:rsid w:val="00D033B0"/>
    <w:rsid w:val="00D34FE2"/>
    <w:rsid w:val="00D51F09"/>
    <w:rsid w:val="00D729AD"/>
    <w:rsid w:val="00DA4070"/>
    <w:rsid w:val="00DA7360"/>
    <w:rsid w:val="00DB02F1"/>
    <w:rsid w:val="00DB0CCA"/>
    <w:rsid w:val="00DB652C"/>
    <w:rsid w:val="00DB7068"/>
    <w:rsid w:val="00DC0C6F"/>
    <w:rsid w:val="00DC4724"/>
    <w:rsid w:val="00DE0FE0"/>
    <w:rsid w:val="00DE59D7"/>
    <w:rsid w:val="00DE6C9D"/>
    <w:rsid w:val="00DF0E9E"/>
    <w:rsid w:val="00DF7091"/>
    <w:rsid w:val="00E03BDA"/>
    <w:rsid w:val="00E061A4"/>
    <w:rsid w:val="00E14283"/>
    <w:rsid w:val="00E23645"/>
    <w:rsid w:val="00E30BF2"/>
    <w:rsid w:val="00E73B88"/>
    <w:rsid w:val="00E7660A"/>
    <w:rsid w:val="00E80226"/>
    <w:rsid w:val="00E805F0"/>
    <w:rsid w:val="00E8769E"/>
    <w:rsid w:val="00E91165"/>
    <w:rsid w:val="00E95514"/>
    <w:rsid w:val="00EA4F5E"/>
    <w:rsid w:val="00EA75F6"/>
    <w:rsid w:val="00EB1C83"/>
    <w:rsid w:val="00EC3957"/>
    <w:rsid w:val="00EC6795"/>
    <w:rsid w:val="00ED6F6D"/>
    <w:rsid w:val="00EE4EB7"/>
    <w:rsid w:val="00EE5A98"/>
    <w:rsid w:val="00EF1FB4"/>
    <w:rsid w:val="00F07394"/>
    <w:rsid w:val="00F078AC"/>
    <w:rsid w:val="00F17F82"/>
    <w:rsid w:val="00F342C6"/>
    <w:rsid w:val="00F51ABD"/>
    <w:rsid w:val="00F52229"/>
    <w:rsid w:val="00F52841"/>
    <w:rsid w:val="00F61333"/>
    <w:rsid w:val="00F6747F"/>
    <w:rsid w:val="00F70B7A"/>
    <w:rsid w:val="00F70FE9"/>
    <w:rsid w:val="00F766D9"/>
    <w:rsid w:val="00F76B01"/>
    <w:rsid w:val="00F83926"/>
    <w:rsid w:val="00F91609"/>
    <w:rsid w:val="00F93FED"/>
    <w:rsid w:val="00FB245C"/>
    <w:rsid w:val="00FD0DEC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1C3E4D"/>
  <w15:docId w15:val="{E5E56D5B-A9EE-4BCA-9C9B-94FB6F4E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24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53B"/>
    <w:pPr>
      <w:spacing w:after="0" w:line="240" w:lineRule="auto"/>
      <w:jc w:val="left"/>
    </w:pPr>
    <w:rPr>
      <w:rFonts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E6C9D"/>
    <w:pPr>
      <w:keepNext/>
      <w:spacing w:after="120"/>
      <w:outlineLvl w:val="0"/>
    </w:pPr>
    <w:rPr>
      <w:rFonts w:ascii="Times New Roman Bold" w:eastAsia="Calibri" w:hAnsi="Times New Roman Bold" w:cs="Arial"/>
      <w:b/>
      <w:bCs/>
      <w:szCs w:val="23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15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3B"/>
    <w:rPr>
      <w:rFonts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DE6C9D"/>
    <w:rPr>
      <w:rFonts w:ascii="Times New Roman Bold" w:eastAsia="Calibri" w:hAnsi="Times New Roman Bold" w:cs="Arial"/>
      <w:b/>
      <w:bCs/>
      <w:sz w:val="24"/>
      <w:szCs w:val="23"/>
    </w:rPr>
  </w:style>
  <w:style w:type="paragraph" w:styleId="ListParagraph">
    <w:name w:val="List Paragraph"/>
    <w:basedOn w:val="Normal"/>
    <w:uiPriority w:val="34"/>
    <w:qFormat/>
    <w:rsid w:val="00DE6C9D"/>
    <w:pPr>
      <w:numPr>
        <w:numId w:val="1"/>
      </w:numPr>
      <w:spacing w:before="120" w:after="120" w:line="360" w:lineRule="auto"/>
    </w:pPr>
    <w:rPr>
      <w:rFonts w:eastAsia="Calibri" w:cs="Arial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0739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EF"/>
    <w:rPr>
      <w:rFonts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43A4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6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customStyle="1" w:styleId="xmsonormal">
    <w:name w:val="x_msonormal"/>
    <w:basedOn w:val="Normal"/>
    <w:rsid w:val="007C7EFC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7C7EFC"/>
    <w:pPr>
      <w:ind w:left="720"/>
    </w:pPr>
    <w:rPr>
      <w:rFonts w:ascii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4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EB7"/>
    <w:rPr>
      <w:rFonts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E4E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55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514"/>
    <w:rPr>
      <w:rFonts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95514"/>
    <w:rPr>
      <w:vertAlign w:val="superscript"/>
    </w:rPr>
  </w:style>
  <w:style w:type="character" w:customStyle="1" w:styleId="mw-page-title-main">
    <w:name w:val="mw-page-title-main"/>
    <w:basedOn w:val="DefaultParagraphFont"/>
    <w:rsid w:val="00103610"/>
  </w:style>
  <w:style w:type="paragraph" w:styleId="Revision">
    <w:name w:val="Revision"/>
    <w:hidden/>
    <w:uiPriority w:val="99"/>
    <w:semiHidden/>
    <w:rsid w:val="00102872"/>
    <w:pPr>
      <w:spacing w:after="0" w:line="240" w:lineRule="auto"/>
      <w:jc w:val="left"/>
    </w:pPr>
    <w:rPr>
      <w:rFonts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E9B95-06C6-450E-8561-E5DC8B00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Béar</dc:creator>
  <cp:keywords/>
  <dc:description/>
  <cp:lastModifiedBy>Nicola Wood</cp:lastModifiedBy>
  <cp:revision>2</cp:revision>
  <cp:lastPrinted>2024-09-13T16:06:00Z</cp:lastPrinted>
  <dcterms:created xsi:type="dcterms:W3CDTF">2024-09-13T16:10:00Z</dcterms:created>
  <dcterms:modified xsi:type="dcterms:W3CDTF">2024-09-13T16:10:00Z</dcterms:modified>
</cp:coreProperties>
</file>